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C1" w:rsidRPr="003B78C1" w:rsidRDefault="00CA1DFC" w:rsidP="00C07AB7">
      <w:pPr>
        <w:pStyle w:val="Heading1"/>
        <w:spacing w:before="0"/>
        <w:jc w:val="center"/>
      </w:pPr>
      <w:r>
        <w:t>Meta House</w:t>
      </w:r>
      <w:r w:rsidR="003B78C1">
        <w:t xml:space="preserve"> </w:t>
      </w:r>
      <w:r>
        <w:t xml:space="preserve">Annual PREA Report </w:t>
      </w:r>
      <w:r w:rsidR="003B78C1">
        <w:t xml:space="preserve">– </w:t>
      </w:r>
      <w:r>
        <w:t>2018</w:t>
      </w:r>
    </w:p>
    <w:p w:rsidR="00CA1DFC" w:rsidRDefault="00CA1DFC"/>
    <w:p w:rsidR="00CA1DFC" w:rsidRDefault="00CA1DFC" w:rsidP="003B78C1">
      <w:pPr>
        <w:pStyle w:val="Heading2"/>
      </w:pPr>
      <w:r>
        <w:t>Overview</w:t>
      </w:r>
    </w:p>
    <w:p w:rsidR="00CA1DFC" w:rsidRDefault="00CA1DFC">
      <w:r>
        <w:t>Meta House has a contract with the Department of Corrections to fund residential treatment for 10 women in Meta House’s main campus residential facility.  Because of this contract, Meta House is subject to the Prison Rape Elimination Act (PREA), which is designed to prevent and address sexual harassment and sexua</w:t>
      </w:r>
      <w:r w:rsidR="003B78C1">
        <w:t>l abuse in correctional institu</w:t>
      </w:r>
      <w:r>
        <w:t>tions.  As such, we are required to report annually on PREA investigations and reports.</w:t>
      </w:r>
    </w:p>
    <w:p w:rsidR="00C07AB7" w:rsidRDefault="00C07AB7"/>
    <w:p w:rsidR="00CA1DFC" w:rsidRDefault="00CA1DFC" w:rsidP="003B78C1">
      <w:pPr>
        <w:pStyle w:val="Heading2"/>
      </w:pPr>
      <w:r>
        <w:t>Data</w:t>
      </w:r>
    </w:p>
    <w:tbl>
      <w:tblPr>
        <w:tblStyle w:val="TableGrid"/>
        <w:tblW w:w="9625" w:type="dxa"/>
        <w:tblLook w:val="04A0" w:firstRow="1" w:lastRow="0" w:firstColumn="1" w:lastColumn="0" w:noHBand="0" w:noVBand="1"/>
      </w:tblPr>
      <w:tblGrid>
        <w:gridCol w:w="6205"/>
        <w:gridCol w:w="1710"/>
        <w:gridCol w:w="1710"/>
      </w:tblGrid>
      <w:tr w:rsidR="002E0941" w:rsidTr="00C07AB7">
        <w:trPr>
          <w:tblHeader/>
        </w:trPr>
        <w:tc>
          <w:tcPr>
            <w:tcW w:w="6205" w:type="dxa"/>
            <w:vAlign w:val="center"/>
          </w:tcPr>
          <w:p w:rsidR="002E0941" w:rsidRDefault="002E0941"/>
        </w:tc>
        <w:tc>
          <w:tcPr>
            <w:tcW w:w="1710" w:type="dxa"/>
            <w:vAlign w:val="center"/>
          </w:tcPr>
          <w:p w:rsidR="002E0941" w:rsidRPr="00F36B8B" w:rsidRDefault="002E0941" w:rsidP="00F36B8B">
            <w:pPr>
              <w:jc w:val="center"/>
              <w:rPr>
                <w:b/>
              </w:rPr>
            </w:pPr>
            <w:r w:rsidRPr="00F36B8B">
              <w:rPr>
                <w:b/>
              </w:rPr>
              <w:t>2017</w:t>
            </w:r>
          </w:p>
        </w:tc>
        <w:tc>
          <w:tcPr>
            <w:tcW w:w="1710" w:type="dxa"/>
            <w:vAlign w:val="center"/>
          </w:tcPr>
          <w:p w:rsidR="002E0941" w:rsidRPr="00F36B8B" w:rsidRDefault="002E0941" w:rsidP="00F36B8B">
            <w:pPr>
              <w:jc w:val="center"/>
              <w:rPr>
                <w:b/>
              </w:rPr>
            </w:pPr>
            <w:r w:rsidRPr="00F36B8B">
              <w:rPr>
                <w:b/>
              </w:rPr>
              <w:t>2018</w:t>
            </w:r>
          </w:p>
        </w:tc>
      </w:tr>
      <w:tr w:rsidR="002E0941" w:rsidTr="00F36B8B">
        <w:tc>
          <w:tcPr>
            <w:tcW w:w="6205" w:type="dxa"/>
            <w:shd w:val="clear" w:color="auto" w:fill="DEEAF6" w:themeFill="accent1" w:themeFillTint="33"/>
            <w:vAlign w:val="center"/>
          </w:tcPr>
          <w:p w:rsidR="002E0941" w:rsidRDefault="002E0941" w:rsidP="002E0941">
            <w:r>
              <w:t>How many person</w:t>
            </w:r>
            <w:r w:rsidR="00F36B8B">
              <w:t>s</w:t>
            </w:r>
            <w:r>
              <w:t xml:space="preserve"> under the supervision of your facility wer</w:t>
            </w:r>
            <w:r w:rsidR="00F36B8B">
              <w:t>e confined on 12/31?</w:t>
            </w:r>
          </w:p>
        </w:tc>
        <w:tc>
          <w:tcPr>
            <w:tcW w:w="1710" w:type="dxa"/>
            <w:shd w:val="clear" w:color="auto" w:fill="DEEAF6" w:themeFill="accent1" w:themeFillTint="33"/>
            <w:vAlign w:val="center"/>
          </w:tcPr>
          <w:p w:rsidR="002E0941" w:rsidRPr="00F36B8B" w:rsidRDefault="00F36B8B" w:rsidP="00F36B8B">
            <w:pPr>
              <w:jc w:val="center"/>
            </w:pPr>
            <w:r w:rsidRPr="00F36B8B">
              <w:t>9</w:t>
            </w:r>
          </w:p>
        </w:tc>
        <w:tc>
          <w:tcPr>
            <w:tcW w:w="1710" w:type="dxa"/>
            <w:shd w:val="clear" w:color="auto" w:fill="DEEAF6" w:themeFill="accent1" w:themeFillTint="33"/>
            <w:vAlign w:val="center"/>
          </w:tcPr>
          <w:p w:rsidR="002E0941" w:rsidRPr="00F36B8B" w:rsidRDefault="00F36B8B" w:rsidP="00F36B8B">
            <w:pPr>
              <w:jc w:val="center"/>
            </w:pPr>
            <w:r>
              <w:t>10</w:t>
            </w:r>
          </w:p>
        </w:tc>
      </w:tr>
      <w:tr w:rsidR="00F36B8B" w:rsidTr="00F36B8B">
        <w:tc>
          <w:tcPr>
            <w:tcW w:w="6205" w:type="dxa"/>
            <w:shd w:val="clear" w:color="auto" w:fill="DEEAF6" w:themeFill="accent1" w:themeFillTint="33"/>
            <w:vAlign w:val="center"/>
          </w:tcPr>
          <w:p w:rsidR="00F36B8B" w:rsidRDefault="00F36B8B" w:rsidP="00F36B8B">
            <w:r>
              <w:t>How many persons under the supervision of your facility were admitted during the year?</w:t>
            </w:r>
          </w:p>
        </w:tc>
        <w:tc>
          <w:tcPr>
            <w:tcW w:w="1710" w:type="dxa"/>
            <w:shd w:val="clear" w:color="auto" w:fill="DEEAF6" w:themeFill="accent1" w:themeFillTint="33"/>
            <w:vAlign w:val="center"/>
          </w:tcPr>
          <w:p w:rsidR="00F36B8B" w:rsidRPr="00F36B8B" w:rsidRDefault="00F36B8B" w:rsidP="00F36B8B">
            <w:pPr>
              <w:jc w:val="center"/>
            </w:pPr>
            <w:r>
              <w:t>49</w:t>
            </w:r>
          </w:p>
        </w:tc>
        <w:tc>
          <w:tcPr>
            <w:tcW w:w="1710" w:type="dxa"/>
            <w:shd w:val="clear" w:color="auto" w:fill="DEEAF6" w:themeFill="accent1" w:themeFillTint="33"/>
            <w:vAlign w:val="center"/>
          </w:tcPr>
          <w:p w:rsidR="00F36B8B" w:rsidRPr="00F36B8B" w:rsidRDefault="00F36B8B" w:rsidP="00F36B8B">
            <w:pPr>
              <w:jc w:val="center"/>
            </w:pPr>
            <w:r>
              <w:t>46</w:t>
            </w:r>
          </w:p>
        </w:tc>
      </w:tr>
      <w:tr w:rsidR="00E71E38" w:rsidTr="00E71E38">
        <w:tc>
          <w:tcPr>
            <w:tcW w:w="6205" w:type="dxa"/>
            <w:shd w:val="clear" w:color="auto" w:fill="DEEAF6" w:themeFill="accent1" w:themeFillTint="33"/>
            <w:vAlign w:val="center"/>
          </w:tcPr>
          <w:p w:rsidR="00E71E38" w:rsidRDefault="00E71E38" w:rsidP="00E71E38">
            <w:r>
              <w:t>What was the average daily population?</w:t>
            </w:r>
          </w:p>
        </w:tc>
        <w:tc>
          <w:tcPr>
            <w:tcW w:w="1710" w:type="dxa"/>
            <w:shd w:val="clear" w:color="auto" w:fill="DEEAF6" w:themeFill="accent1" w:themeFillTint="33"/>
            <w:vAlign w:val="center"/>
          </w:tcPr>
          <w:p w:rsidR="00E71E38" w:rsidRPr="00AE12E3" w:rsidRDefault="00C43C8B" w:rsidP="00E71E38">
            <w:pPr>
              <w:jc w:val="center"/>
            </w:pPr>
            <w:r>
              <w:t>9.6</w:t>
            </w:r>
          </w:p>
        </w:tc>
        <w:tc>
          <w:tcPr>
            <w:tcW w:w="1710" w:type="dxa"/>
            <w:shd w:val="clear" w:color="auto" w:fill="DEEAF6" w:themeFill="accent1" w:themeFillTint="33"/>
            <w:vAlign w:val="center"/>
          </w:tcPr>
          <w:p w:rsidR="00E71E38" w:rsidRDefault="00C43C8B" w:rsidP="00E71E38">
            <w:pPr>
              <w:jc w:val="center"/>
            </w:pPr>
            <w:r>
              <w:t>9.6</w:t>
            </w:r>
          </w:p>
        </w:tc>
      </w:tr>
      <w:tr w:rsidR="002E0941" w:rsidTr="00F36B8B">
        <w:tc>
          <w:tcPr>
            <w:tcW w:w="6205" w:type="dxa"/>
            <w:shd w:val="clear" w:color="auto" w:fill="DEEAF6" w:themeFill="accent1" w:themeFillTint="33"/>
            <w:vAlign w:val="center"/>
          </w:tcPr>
          <w:p w:rsidR="002E0941" w:rsidRDefault="002E0941" w:rsidP="002E0941">
            <w:r>
              <w:t>How many allegations of resident-on-resident nonconsensual sexual acts were reported?</w:t>
            </w:r>
            <w:r>
              <w:rPr>
                <w:rStyle w:val="FootnoteReference"/>
              </w:rPr>
              <w:footnoteReference w:id="1"/>
            </w:r>
          </w:p>
        </w:tc>
        <w:tc>
          <w:tcPr>
            <w:tcW w:w="1710" w:type="dxa"/>
            <w:shd w:val="clear" w:color="auto" w:fill="DEEAF6" w:themeFill="accent1" w:themeFillTint="33"/>
            <w:vAlign w:val="center"/>
          </w:tcPr>
          <w:p w:rsidR="002E0941" w:rsidRPr="00F36B8B" w:rsidRDefault="00F36B8B" w:rsidP="00F36B8B">
            <w:pPr>
              <w:jc w:val="center"/>
            </w:pPr>
            <w:r>
              <w:t>0</w:t>
            </w:r>
          </w:p>
        </w:tc>
        <w:tc>
          <w:tcPr>
            <w:tcW w:w="1710" w:type="dxa"/>
            <w:shd w:val="clear" w:color="auto" w:fill="DEEAF6" w:themeFill="accent1" w:themeFillTint="33"/>
            <w:vAlign w:val="center"/>
          </w:tcPr>
          <w:p w:rsidR="002E0941" w:rsidRPr="00F36B8B" w:rsidRDefault="00F36B8B" w:rsidP="00F36B8B">
            <w:pPr>
              <w:jc w:val="center"/>
            </w:pPr>
            <w:r>
              <w:t>0</w:t>
            </w:r>
            <w:bookmarkStart w:id="0" w:name="_GoBack"/>
            <w:bookmarkEnd w:id="0"/>
          </w:p>
        </w:tc>
      </w:tr>
      <w:tr w:rsidR="00F36B8B" w:rsidTr="00F36B8B">
        <w:tc>
          <w:tcPr>
            <w:tcW w:w="6205" w:type="dxa"/>
            <w:vAlign w:val="center"/>
          </w:tcPr>
          <w:p w:rsidR="00F36B8B" w:rsidRDefault="00F36B8B" w:rsidP="00F36B8B">
            <w:pPr>
              <w:ind w:left="337"/>
            </w:pPr>
            <w:r>
              <w:t>Substantiated</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F36B8B" w:rsidTr="00F36B8B">
        <w:tc>
          <w:tcPr>
            <w:tcW w:w="6205" w:type="dxa"/>
            <w:vAlign w:val="center"/>
          </w:tcPr>
          <w:p w:rsidR="00F36B8B" w:rsidRDefault="00F36B8B" w:rsidP="00F36B8B">
            <w:pPr>
              <w:ind w:left="337"/>
            </w:pPr>
            <w:r>
              <w:t>Unsubstantiated</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F36B8B" w:rsidTr="00F36B8B">
        <w:tc>
          <w:tcPr>
            <w:tcW w:w="6205" w:type="dxa"/>
            <w:vAlign w:val="center"/>
          </w:tcPr>
          <w:p w:rsidR="00F36B8B" w:rsidRDefault="00F36B8B" w:rsidP="00F36B8B">
            <w:pPr>
              <w:ind w:left="337"/>
            </w:pPr>
            <w:r>
              <w:t>Unfounded</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F36B8B" w:rsidTr="00F36B8B">
        <w:tc>
          <w:tcPr>
            <w:tcW w:w="6205" w:type="dxa"/>
            <w:vAlign w:val="center"/>
          </w:tcPr>
          <w:p w:rsidR="00F36B8B" w:rsidRDefault="00F36B8B" w:rsidP="00F36B8B">
            <w:pPr>
              <w:ind w:left="337"/>
            </w:pPr>
            <w:r>
              <w:t>Investigation ongoing</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2E0941" w:rsidTr="00F36B8B">
        <w:tc>
          <w:tcPr>
            <w:tcW w:w="6205" w:type="dxa"/>
            <w:shd w:val="clear" w:color="auto" w:fill="DEEAF6" w:themeFill="accent1" w:themeFillTint="33"/>
            <w:vAlign w:val="center"/>
          </w:tcPr>
          <w:p w:rsidR="002E0941" w:rsidRDefault="002E0941" w:rsidP="002E0941">
            <w:r>
              <w:t>How many allegations of resident-on-resident sexual harassment were reported?</w:t>
            </w:r>
          </w:p>
        </w:tc>
        <w:tc>
          <w:tcPr>
            <w:tcW w:w="1710" w:type="dxa"/>
            <w:shd w:val="clear" w:color="auto" w:fill="DEEAF6" w:themeFill="accent1" w:themeFillTint="33"/>
            <w:vAlign w:val="center"/>
          </w:tcPr>
          <w:p w:rsidR="002E0941" w:rsidRPr="00F36B8B" w:rsidRDefault="00F36B8B" w:rsidP="00F36B8B">
            <w:pPr>
              <w:jc w:val="center"/>
            </w:pPr>
            <w:r>
              <w:t>0</w:t>
            </w:r>
          </w:p>
        </w:tc>
        <w:tc>
          <w:tcPr>
            <w:tcW w:w="1710" w:type="dxa"/>
            <w:shd w:val="clear" w:color="auto" w:fill="DEEAF6" w:themeFill="accent1" w:themeFillTint="33"/>
            <w:vAlign w:val="center"/>
          </w:tcPr>
          <w:p w:rsidR="002E0941" w:rsidRPr="00F36B8B" w:rsidRDefault="00F36B8B" w:rsidP="00F36B8B">
            <w:pPr>
              <w:jc w:val="center"/>
            </w:pPr>
            <w:r>
              <w:t>0</w:t>
            </w:r>
          </w:p>
        </w:tc>
      </w:tr>
      <w:tr w:rsidR="00F36B8B" w:rsidTr="00F36B8B">
        <w:tc>
          <w:tcPr>
            <w:tcW w:w="6205" w:type="dxa"/>
            <w:vAlign w:val="center"/>
          </w:tcPr>
          <w:p w:rsidR="00F36B8B" w:rsidRDefault="00F36B8B" w:rsidP="00F36B8B">
            <w:pPr>
              <w:ind w:left="337"/>
            </w:pPr>
            <w:r>
              <w:t>Substantiated</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F36B8B" w:rsidTr="00F36B8B">
        <w:tc>
          <w:tcPr>
            <w:tcW w:w="6205" w:type="dxa"/>
            <w:vAlign w:val="center"/>
          </w:tcPr>
          <w:p w:rsidR="00F36B8B" w:rsidRDefault="00F36B8B" w:rsidP="00F36B8B">
            <w:pPr>
              <w:ind w:left="337"/>
            </w:pPr>
            <w:r>
              <w:t>Unsubstantiated</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F36B8B" w:rsidTr="00F36B8B">
        <w:tc>
          <w:tcPr>
            <w:tcW w:w="6205" w:type="dxa"/>
            <w:vAlign w:val="center"/>
          </w:tcPr>
          <w:p w:rsidR="00F36B8B" w:rsidRDefault="00F36B8B" w:rsidP="00F36B8B">
            <w:pPr>
              <w:ind w:left="337"/>
            </w:pPr>
            <w:r>
              <w:t>Unfounded</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F36B8B" w:rsidTr="00F36B8B">
        <w:tc>
          <w:tcPr>
            <w:tcW w:w="6205" w:type="dxa"/>
            <w:vAlign w:val="center"/>
          </w:tcPr>
          <w:p w:rsidR="00F36B8B" w:rsidRDefault="00F36B8B" w:rsidP="00F36B8B">
            <w:pPr>
              <w:ind w:left="337"/>
            </w:pPr>
            <w:r>
              <w:t>Investigation ongoing</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2E0941" w:rsidTr="00F36B8B">
        <w:tc>
          <w:tcPr>
            <w:tcW w:w="6205" w:type="dxa"/>
            <w:shd w:val="clear" w:color="auto" w:fill="DEEAF6" w:themeFill="accent1" w:themeFillTint="33"/>
            <w:vAlign w:val="center"/>
          </w:tcPr>
          <w:p w:rsidR="002E0941" w:rsidRDefault="002E0941" w:rsidP="007B38EA">
            <w:r>
              <w:t>How many allegations of staff sexual misconduct were reported?</w:t>
            </w:r>
          </w:p>
        </w:tc>
        <w:tc>
          <w:tcPr>
            <w:tcW w:w="1710" w:type="dxa"/>
            <w:shd w:val="clear" w:color="auto" w:fill="DEEAF6" w:themeFill="accent1" w:themeFillTint="33"/>
            <w:vAlign w:val="center"/>
          </w:tcPr>
          <w:p w:rsidR="002E0941" w:rsidRPr="00F36B8B" w:rsidRDefault="00F36B8B" w:rsidP="00F36B8B">
            <w:pPr>
              <w:jc w:val="center"/>
            </w:pPr>
            <w:r>
              <w:t>0</w:t>
            </w:r>
          </w:p>
        </w:tc>
        <w:tc>
          <w:tcPr>
            <w:tcW w:w="1710" w:type="dxa"/>
            <w:shd w:val="clear" w:color="auto" w:fill="DEEAF6" w:themeFill="accent1" w:themeFillTint="33"/>
            <w:vAlign w:val="center"/>
          </w:tcPr>
          <w:p w:rsidR="002E0941" w:rsidRPr="00F36B8B" w:rsidRDefault="00F36B8B" w:rsidP="00F36B8B">
            <w:pPr>
              <w:jc w:val="center"/>
            </w:pPr>
            <w:r>
              <w:t>0</w:t>
            </w:r>
          </w:p>
        </w:tc>
      </w:tr>
      <w:tr w:rsidR="00F36B8B" w:rsidTr="00F36B8B">
        <w:tc>
          <w:tcPr>
            <w:tcW w:w="6205" w:type="dxa"/>
            <w:vAlign w:val="center"/>
          </w:tcPr>
          <w:p w:rsidR="00F36B8B" w:rsidRDefault="00F36B8B" w:rsidP="00F36B8B">
            <w:pPr>
              <w:ind w:left="337"/>
            </w:pPr>
            <w:r>
              <w:t>Substantiated</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F36B8B" w:rsidTr="00F36B8B">
        <w:tc>
          <w:tcPr>
            <w:tcW w:w="6205" w:type="dxa"/>
            <w:vAlign w:val="center"/>
          </w:tcPr>
          <w:p w:rsidR="00F36B8B" w:rsidRDefault="00F36B8B" w:rsidP="00F36B8B">
            <w:pPr>
              <w:ind w:left="337"/>
            </w:pPr>
            <w:r>
              <w:t>Unsubstantiated</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F36B8B" w:rsidTr="00F36B8B">
        <w:tc>
          <w:tcPr>
            <w:tcW w:w="6205" w:type="dxa"/>
            <w:vAlign w:val="center"/>
          </w:tcPr>
          <w:p w:rsidR="00F36B8B" w:rsidRDefault="00F36B8B" w:rsidP="00F36B8B">
            <w:pPr>
              <w:ind w:left="337"/>
            </w:pPr>
            <w:r>
              <w:t>Unfounded</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F36B8B" w:rsidTr="00F36B8B">
        <w:tc>
          <w:tcPr>
            <w:tcW w:w="6205" w:type="dxa"/>
            <w:vAlign w:val="center"/>
          </w:tcPr>
          <w:p w:rsidR="00F36B8B" w:rsidRDefault="00F36B8B" w:rsidP="00F36B8B">
            <w:pPr>
              <w:ind w:left="337"/>
            </w:pPr>
            <w:r>
              <w:t>Investigation ongoing</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2E0941" w:rsidTr="00F36B8B">
        <w:tc>
          <w:tcPr>
            <w:tcW w:w="6205" w:type="dxa"/>
            <w:shd w:val="clear" w:color="auto" w:fill="DEEAF6" w:themeFill="accent1" w:themeFillTint="33"/>
            <w:vAlign w:val="center"/>
          </w:tcPr>
          <w:p w:rsidR="002E0941" w:rsidRDefault="002E0941" w:rsidP="007B38EA">
            <w:r>
              <w:t>How many allegations of staff sexual harassment were reported?</w:t>
            </w:r>
          </w:p>
        </w:tc>
        <w:tc>
          <w:tcPr>
            <w:tcW w:w="1710" w:type="dxa"/>
            <w:shd w:val="clear" w:color="auto" w:fill="DEEAF6" w:themeFill="accent1" w:themeFillTint="33"/>
            <w:vAlign w:val="center"/>
          </w:tcPr>
          <w:p w:rsidR="002E0941" w:rsidRPr="00F36B8B" w:rsidRDefault="00F36B8B" w:rsidP="00F36B8B">
            <w:pPr>
              <w:jc w:val="center"/>
            </w:pPr>
            <w:r>
              <w:t>0</w:t>
            </w:r>
          </w:p>
        </w:tc>
        <w:tc>
          <w:tcPr>
            <w:tcW w:w="1710" w:type="dxa"/>
            <w:shd w:val="clear" w:color="auto" w:fill="DEEAF6" w:themeFill="accent1" w:themeFillTint="33"/>
            <w:vAlign w:val="center"/>
          </w:tcPr>
          <w:p w:rsidR="002E0941" w:rsidRPr="00F36B8B" w:rsidRDefault="00F36B8B" w:rsidP="00F36B8B">
            <w:pPr>
              <w:jc w:val="center"/>
            </w:pPr>
            <w:r>
              <w:t>0</w:t>
            </w:r>
          </w:p>
        </w:tc>
      </w:tr>
      <w:tr w:rsidR="00F36B8B" w:rsidTr="00F36B8B">
        <w:tc>
          <w:tcPr>
            <w:tcW w:w="6205" w:type="dxa"/>
            <w:vAlign w:val="center"/>
          </w:tcPr>
          <w:p w:rsidR="00F36B8B" w:rsidRDefault="00F36B8B" w:rsidP="00F36B8B">
            <w:pPr>
              <w:ind w:left="337"/>
            </w:pPr>
            <w:r>
              <w:t>Substantiated</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F36B8B" w:rsidTr="00F36B8B">
        <w:tc>
          <w:tcPr>
            <w:tcW w:w="6205" w:type="dxa"/>
            <w:vAlign w:val="center"/>
          </w:tcPr>
          <w:p w:rsidR="00F36B8B" w:rsidRDefault="00F36B8B" w:rsidP="00F36B8B">
            <w:pPr>
              <w:ind w:left="337"/>
            </w:pPr>
            <w:r>
              <w:t>Unsubstantiated</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F36B8B" w:rsidTr="00F36B8B">
        <w:tc>
          <w:tcPr>
            <w:tcW w:w="6205" w:type="dxa"/>
            <w:vAlign w:val="center"/>
          </w:tcPr>
          <w:p w:rsidR="00F36B8B" w:rsidRDefault="00F36B8B" w:rsidP="00F36B8B">
            <w:pPr>
              <w:ind w:left="337"/>
            </w:pPr>
            <w:r>
              <w:t>Unfounded</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F36B8B" w:rsidTr="00F36B8B">
        <w:tc>
          <w:tcPr>
            <w:tcW w:w="6205" w:type="dxa"/>
            <w:vAlign w:val="center"/>
          </w:tcPr>
          <w:p w:rsidR="00F36B8B" w:rsidRDefault="00F36B8B" w:rsidP="00F36B8B">
            <w:pPr>
              <w:ind w:left="337"/>
            </w:pPr>
            <w:r>
              <w:t>Investigation ongoing</w:t>
            </w:r>
          </w:p>
        </w:tc>
        <w:tc>
          <w:tcPr>
            <w:tcW w:w="1710" w:type="dxa"/>
            <w:vAlign w:val="center"/>
          </w:tcPr>
          <w:p w:rsidR="00F36B8B" w:rsidRPr="00F36B8B" w:rsidRDefault="00F36B8B" w:rsidP="00F36B8B">
            <w:pPr>
              <w:jc w:val="center"/>
            </w:pPr>
            <w:r>
              <w:t>0</w:t>
            </w:r>
          </w:p>
        </w:tc>
        <w:tc>
          <w:tcPr>
            <w:tcW w:w="1710" w:type="dxa"/>
            <w:vAlign w:val="center"/>
          </w:tcPr>
          <w:p w:rsidR="00F36B8B" w:rsidRPr="00F36B8B" w:rsidRDefault="00F36B8B" w:rsidP="00F36B8B">
            <w:pPr>
              <w:jc w:val="center"/>
            </w:pPr>
            <w:r>
              <w:t>0</w:t>
            </w:r>
          </w:p>
        </w:tc>
      </w:tr>
      <w:tr w:rsidR="00F36B8B" w:rsidTr="00F36B8B">
        <w:tc>
          <w:tcPr>
            <w:tcW w:w="6205" w:type="dxa"/>
            <w:shd w:val="clear" w:color="auto" w:fill="DEEAF6" w:themeFill="accent1" w:themeFillTint="33"/>
            <w:vAlign w:val="center"/>
          </w:tcPr>
          <w:p w:rsidR="00F36B8B" w:rsidRDefault="00F36B8B" w:rsidP="007B38EA">
            <w:r>
              <w:t>What is the total number of substantiated incidents from all of the items above?</w:t>
            </w:r>
          </w:p>
        </w:tc>
        <w:tc>
          <w:tcPr>
            <w:tcW w:w="1710" w:type="dxa"/>
            <w:shd w:val="clear" w:color="auto" w:fill="DEEAF6" w:themeFill="accent1" w:themeFillTint="33"/>
            <w:vAlign w:val="center"/>
          </w:tcPr>
          <w:p w:rsidR="00F36B8B" w:rsidRPr="00F36B8B" w:rsidRDefault="00F36B8B" w:rsidP="00F36B8B">
            <w:pPr>
              <w:jc w:val="center"/>
            </w:pPr>
            <w:r>
              <w:t>0</w:t>
            </w:r>
          </w:p>
        </w:tc>
        <w:tc>
          <w:tcPr>
            <w:tcW w:w="1710" w:type="dxa"/>
            <w:shd w:val="clear" w:color="auto" w:fill="DEEAF6" w:themeFill="accent1" w:themeFillTint="33"/>
            <w:vAlign w:val="center"/>
          </w:tcPr>
          <w:p w:rsidR="00F36B8B" w:rsidRPr="00F36B8B" w:rsidRDefault="00F36B8B" w:rsidP="00F36B8B">
            <w:pPr>
              <w:jc w:val="center"/>
            </w:pPr>
            <w:r>
              <w:t>0</w:t>
            </w:r>
          </w:p>
        </w:tc>
      </w:tr>
    </w:tbl>
    <w:p w:rsidR="002E0941" w:rsidRDefault="002E0941"/>
    <w:p w:rsidR="00CA1DFC" w:rsidRDefault="00961FB7" w:rsidP="00961FB7">
      <w:pPr>
        <w:pStyle w:val="Heading2"/>
      </w:pPr>
      <w:r>
        <w:t>Agency Progress in Addressing Sexual Abuse</w:t>
      </w:r>
    </w:p>
    <w:p w:rsidR="00961FB7" w:rsidRDefault="00961FB7" w:rsidP="00961FB7"/>
    <w:p w:rsidR="00961FB7" w:rsidRPr="00961FB7" w:rsidRDefault="00961FB7" w:rsidP="00961FB7">
      <w:r>
        <w:t xml:space="preserve">Meta House has not had any reports of sexual harassment or abuse relating to DOC clients.  </w:t>
      </w:r>
      <w:r w:rsidR="00C07AB7">
        <w:t>During 2018, we scheduled our first PREA audit, during which the auditor identified several areas in which Meta House could improve training, materials, policies and procedures, and data reporting.  Meta House staff have been implementing these changes.  The auditor will return in 2019 to evaluate the changes made.</w:t>
      </w:r>
    </w:p>
    <w:sectPr w:rsidR="00961FB7" w:rsidRPr="00961FB7" w:rsidSect="00C07AB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41" w:rsidRDefault="002E0941" w:rsidP="002E0941">
      <w:pPr>
        <w:spacing w:after="0"/>
      </w:pPr>
      <w:r>
        <w:separator/>
      </w:r>
    </w:p>
  </w:endnote>
  <w:endnote w:type="continuationSeparator" w:id="0">
    <w:p w:rsidR="002E0941" w:rsidRDefault="002E0941" w:rsidP="002E09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41" w:rsidRDefault="002E0941" w:rsidP="002E0941">
      <w:pPr>
        <w:spacing w:after="0"/>
      </w:pPr>
      <w:r>
        <w:separator/>
      </w:r>
    </w:p>
  </w:footnote>
  <w:footnote w:type="continuationSeparator" w:id="0">
    <w:p w:rsidR="002E0941" w:rsidRDefault="002E0941" w:rsidP="002E0941">
      <w:pPr>
        <w:spacing w:after="0"/>
      </w:pPr>
      <w:r>
        <w:continuationSeparator/>
      </w:r>
    </w:p>
  </w:footnote>
  <w:footnote w:id="1">
    <w:p w:rsidR="002E0941" w:rsidRDefault="002E0941">
      <w:pPr>
        <w:pStyle w:val="FootnoteText"/>
      </w:pPr>
      <w:r>
        <w:rPr>
          <w:rStyle w:val="FootnoteReference"/>
        </w:rPr>
        <w:footnoteRef/>
      </w:r>
      <w:r>
        <w:t xml:space="preserve"> Nonconsensual and abusive sexual contacts are both included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DAD"/>
    <w:multiLevelType w:val="multilevel"/>
    <w:tmpl w:val="2E586494"/>
    <w:styleLink w:val="OutlineAndr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FC"/>
    <w:rsid w:val="00280D89"/>
    <w:rsid w:val="002E0941"/>
    <w:rsid w:val="003B78C1"/>
    <w:rsid w:val="005C7680"/>
    <w:rsid w:val="00717C0A"/>
    <w:rsid w:val="00961FB7"/>
    <w:rsid w:val="00A53DD0"/>
    <w:rsid w:val="00C07AB7"/>
    <w:rsid w:val="00C43C8B"/>
    <w:rsid w:val="00CA1DFC"/>
    <w:rsid w:val="00CD461C"/>
    <w:rsid w:val="00E71E38"/>
    <w:rsid w:val="00F3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A6F05-4934-4B5D-9750-DA08A4D4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C1"/>
    <w:pPr>
      <w:spacing w:after="120" w:line="240" w:lineRule="auto"/>
    </w:pPr>
    <w:rPr>
      <w:rFonts w:ascii="Cambria" w:hAnsi="Cambria"/>
      <w:sz w:val="24"/>
    </w:rPr>
  </w:style>
  <w:style w:type="paragraph" w:styleId="Heading1">
    <w:name w:val="heading 1"/>
    <w:basedOn w:val="Normal"/>
    <w:next w:val="Normal"/>
    <w:link w:val="Heading1Char"/>
    <w:uiPriority w:val="9"/>
    <w:qFormat/>
    <w:rsid w:val="003B7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7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Andrea">
    <w:name w:val="Outline Andrea"/>
    <w:uiPriority w:val="99"/>
    <w:rsid w:val="00717C0A"/>
    <w:pPr>
      <w:numPr>
        <w:numId w:val="1"/>
      </w:numPr>
    </w:pPr>
  </w:style>
  <w:style w:type="table" w:styleId="TableGrid">
    <w:name w:val="Table Grid"/>
    <w:basedOn w:val="TableNormal"/>
    <w:uiPriority w:val="39"/>
    <w:rsid w:val="00CA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78C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B78C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E0941"/>
    <w:pPr>
      <w:spacing w:after="0"/>
    </w:pPr>
    <w:rPr>
      <w:sz w:val="20"/>
      <w:szCs w:val="20"/>
    </w:rPr>
  </w:style>
  <w:style w:type="character" w:customStyle="1" w:styleId="FootnoteTextChar">
    <w:name w:val="Footnote Text Char"/>
    <w:basedOn w:val="DefaultParagraphFont"/>
    <w:link w:val="FootnoteText"/>
    <w:uiPriority w:val="99"/>
    <w:semiHidden/>
    <w:rsid w:val="002E0941"/>
    <w:rPr>
      <w:rFonts w:ascii="Cambria" w:hAnsi="Cambria"/>
      <w:sz w:val="20"/>
      <w:szCs w:val="20"/>
    </w:rPr>
  </w:style>
  <w:style w:type="character" w:styleId="FootnoteReference">
    <w:name w:val="footnote reference"/>
    <w:basedOn w:val="DefaultParagraphFont"/>
    <w:uiPriority w:val="99"/>
    <w:semiHidden/>
    <w:unhideWhenUsed/>
    <w:rsid w:val="002E0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06B43-7BC8-478E-A6E8-9ACFC5E3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Jehly</dc:creator>
  <cp:keywords/>
  <dc:description/>
  <cp:lastModifiedBy>Andrea Jehly</cp:lastModifiedBy>
  <cp:revision>5</cp:revision>
  <dcterms:created xsi:type="dcterms:W3CDTF">2019-02-06T18:22:00Z</dcterms:created>
  <dcterms:modified xsi:type="dcterms:W3CDTF">2019-02-06T20:54:00Z</dcterms:modified>
</cp:coreProperties>
</file>